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43" w:rsidRPr="00D73D43" w:rsidRDefault="00EA096A" w:rsidP="00D73D43">
      <w:pPr>
        <w:pStyle w:val="a3"/>
        <w:jc w:val="center"/>
        <w:rPr>
          <w:rStyle w:val="layout"/>
          <w:b/>
        </w:rPr>
      </w:pPr>
      <w:r w:rsidRPr="00D73D43">
        <w:rPr>
          <w:rStyle w:val="layout"/>
          <w:b/>
        </w:rPr>
        <w:t xml:space="preserve"> </w:t>
      </w:r>
      <w:r w:rsidR="00D73D43" w:rsidRPr="00D73D43">
        <w:rPr>
          <w:rStyle w:val="layout"/>
          <w:b/>
        </w:rPr>
        <w:t>«Открытый занавес» для «Серебряной лиры»</w:t>
      </w:r>
    </w:p>
    <w:p w:rsidR="00FE5CA2" w:rsidRDefault="00FE5CA2" w:rsidP="00FE5CA2">
      <w:pPr>
        <w:pStyle w:val="a3"/>
        <w:spacing w:before="0" w:beforeAutospacing="0" w:after="0" w:afterAutospacing="0" w:line="276" w:lineRule="auto"/>
        <w:jc w:val="both"/>
        <w:rPr>
          <w:rStyle w:val="layout"/>
        </w:rPr>
      </w:pPr>
      <w:r>
        <w:rPr>
          <w:rStyle w:val="layout"/>
        </w:rPr>
        <w:t xml:space="preserve">           </w:t>
      </w:r>
      <w:r w:rsidR="00141724" w:rsidRPr="009E6B72">
        <w:rPr>
          <w:rStyle w:val="layout"/>
        </w:rPr>
        <w:t xml:space="preserve">Клуб </w:t>
      </w:r>
      <w:r w:rsidR="003A69DF">
        <w:rPr>
          <w:rStyle w:val="layout"/>
        </w:rPr>
        <w:t xml:space="preserve">любителей поэзии </w:t>
      </w:r>
      <w:r w:rsidR="00141724" w:rsidRPr="009E6B72">
        <w:rPr>
          <w:rStyle w:val="layout"/>
        </w:rPr>
        <w:t xml:space="preserve">«Серебряная лира» </w:t>
      </w:r>
      <w:r w:rsidR="003A69DF">
        <w:rPr>
          <w:rStyle w:val="layout"/>
        </w:rPr>
        <w:t xml:space="preserve">средней школы №2 им. К.Бальмонта </w:t>
      </w:r>
      <w:r w:rsidR="00141724" w:rsidRPr="009E6B72">
        <w:rPr>
          <w:rStyle w:val="layout"/>
        </w:rPr>
        <w:t xml:space="preserve"> стал одним из первых в Шуе участников  федерального проекта «Открытый занавес», старт ко</w:t>
      </w:r>
      <w:r w:rsidR="000D7730" w:rsidRPr="009E6B72">
        <w:rPr>
          <w:rStyle w:val="layout"/>
        </w:rPr>
        <w:t xml:space="preserve">торому дан в Ивановской области 2 апреля 2022года. </w:t>
      </w:r>
      <w:r w:rsidR="00141724" w:rsidRPr="009E6B72">
        <w:rPr>
          <w:rStyle w:val="layout"/>
        </w:rPr>
        <w:t xml:space="preserve"> Региональным представителем проекта в Ивановской области является Департамент образования и молодежной политики.</w:t>
      </w:r>
      <w:r w:rsidR="00141724" w:rsidRPr="009E6B72">
        <w:br/>
      </w:r>
      <w:r w:rsidR="00141724" w:rsidRPr="009E6B72">
        <w:rPr>
          <w:rStyle w:val="layout"/>
        </w:rPr>
        <w:t xml:space="preserve">Благодаря этому проекту одаренные дети могут посетить шедевры мировой культуры - спектакли, балеты, концерты, которые идут на столичных площадках. </w:t>
      </w:r>
      <w:r w:rsidR="003A69DF">
        <w:rPr>
          <w:rStyle w:val="layout"/>
        </w:rPr>
        <w:t>З</w:t>
      </w:r>
      <w:r w:rsidR="003A69DF" w:rsidRPr="009E6B72">
        <w:rPr>
          <w:rStyle w:val="layout"/>
        </w:rPr>
        <w:t xml:space="preserve">а особые успехи в творческой деятельности </w:t>
      </w:r>
      <w:r w:rsidR="003A69DF">
        <w:rPr>
          <w:rStyle w:val="layout"/>
        </w:rPr>
        <w:t>в</w:t>
      </w:r>
      <w:r w:rsidR="00141724" w:rsidRPr="009E6B72">
        <w:rPr>
          <w:rStyle w:val="layout"/>
        </w:rPr>
        <w:t xml:space="preserve"> рамках благотворительной акции Минкультуры </w:t>
      </w:r>
      <w:r w:rsidR="00BC7754" w:rsidRPr="009E6B72">
        <w:rPr>
          <w:rStyle w:val="layout"/>
        </w:rPr>
        <w:t xml:space="preserve">России </w:t>
      </w:r>
      <w:r w:rsidR="00141724" w:rsidRPr="009E6B72">
        <w:rPr>
          <w:rStyle w:val="layout"/>
        </w:rPr>
        <w:t xml:space="preserve"> </w:t>
      </w:r>
      <w:r w:rsidR="00BC7754" w:rsidRPr="009E6B72">
        <w:rPr>
          <w:rStyle w:val="layout"/>
        </w:rPr>
        <w:t xml:space="preserve">членов клуба «Серебряная лира» </w:t>
      </w:r>
      <w:r w:rsidR="00141724" w:rsidRPr="009E6B72">
        <w:rPr>
          <w:rStyle w:val="layout"/>
        </w:rPr>
        <w:t xml:space="preserve">наградили поездкой в Москву на спектакль «Питер Пэн» </w:t>
      </w:r>
      <w:r w:rsidR="001D5F71">
        <w:rPr>
          <w:rStyle w:val="layout"/>
        </w:rPr>
        <w:t>Государственного а</w:t>
      </w:r>
      <w:r w:rsidR="00BC7754" w:rsidRPr="009E6B72">
        <w:rPr>
          <w:rStyle w:val="layout"/>
        </w:rPr>
        <w:t>кадемического театра имени Е.Б. Вахтангова.</w:t>
      </w:r>
      <w:r w:rsidR="006C2386" w:rsidRPr="009E6B72">
        <w:rPr>
          <w:rStyle w:val="layout"/>
        </w:rPr>
        <w:t xml:space="preserve"> </w:t>
      </w:r>
      <w:r w:rsidR="000D7730" w:rsidRPr="009E6B72">
        <w:rPr>
          <w:rStyle w:val="layout"/>
        </w:rPr>
        <w:t xml:space="preserve">Артисты пригласили нас на </w:t>
      </w:r>
      <w:r w:rsidR="00D73D43">
        <w:rPr>
          <w:rStyle w:val="layout"/>
        </w:rPr>
        <w:t xml:space="preserve">замечательный </w:t>
      </w:r>
      <w:r w:rsidR="000D7730" w:rsidRPr="009E6B72">
        <w:rPr>
          <w:rStyle w:val="layout"/>
        </w:rPr>
        <w:t>спектакль «Питер Пэн»</w:t>
      </w:r>
      <w:r w:rsidR="00947E1C">
        <w:rPr>
          <w:rStyle w:val="layout"/>
        </w:rPr>
        <w:t xml:space="preserve"> по сказке Дж. Барри</w:t>
      </w:r>
      <w:r w:rsidR="009E6B72">
        <w:rPr>
          <w:rStyle w:val="layout"/>
        </w:rPr>
        <w:t>, г</w:t>
      </w:r>
      <w:r w:rsidR="009E6B72" w:rsidRPr="009E6B72">
        <w:rPr>
          <w:rStyle w:val="extendedtext-full"/>
        </w:rPr>
        <w:t xml:space="preserve">де герой истории мальчик </w:t>
      </w:r>
      <w:r w:rsidR="009E6B72" w:rsidRPr="009E6B72">
        <w:rPr>
          <w:rStyle w:val="extendedtext-full"/>
          <w:bCs/>
        </w:rPr>
        <w:t>Питер</w:t>
      </w:r>
      <w:r w:rsidR="009E6B72" w:rsidRPr="009E6B72">
        <w:rPr>
          <w:rStyle w:val="extendedtext-full"/>
        </w:rPr>
        <w:t xml:space="preserve"> </w:t>
      </w:r>
      <w:r w:rsidR="009E6B72" w:rsidRPr="009E6B72">
        <w:rPr>
          <w:rStyle w:val="extendedtext-full"/>
          <w:bCs/>
        </w:rPr>
        <w:t>Пэн</w:t>
      </w:r>
      <w:r w:rsidR="009E6B72" w:rsidRPr="009E6B72">
        <w:rPr>
          <w:rStyle w:val="extendedtext-full"/>
        </w:rPr>
        <w:t xml:space="preserve"> не хочет станови</w:t>
      </w:r>
      <w:r w:rsidR="009E6B72">
        <w:rPr>
          <w:rStyle w:val="extendedtext-full"/>
        </w:rPr>
        <w:t>ться взрослым, поэтому  убегает  из дома</w:t>
      </w:r>
      <w:r w:rsidR="003A69DF">
        <w:rPr>
          <w:rStyle w:val="extendedtext-full"/>
        </w:rPr>
        <w:t>, чтобы</w:t>
      </w:r>
      <w:r w:rsidR="009E6B72">
        <w:rPr>
          <w:rStyle w:val="extendedtext-full"/>
        </w:rPr>
        <w:t xml:space="preserve">  поселит</w:t>
      </w:r>
      <w:r w:rsidR="003A69DF">
        <w:rPr>
          <w:rStyle w:val="extendedtext-full"/>
        </w:rPr>
        <w:t>ь</w:t>
      </w:r>
      <w:r w:rsidR="009E6B72">
        <w:rPr>
          <w:rStyle w:val="extendedtext-full"/>
        </w:rPr>
        <w:t xml:space="preserve">ся </w:t>
      </w:r>
      <w:r w:rsidR="009E6B72" w:rsidRPr="009E6B72">
        <w:rPr>
          <w:rStyle w:val="extendedtext-full"/>
        </w:rPr>
        <w:t xml:space="preserve"> среди фей в Кенсингтонском парке.</w:t>
      </w:r>
      <w:r w:rsidR="00817038">
        <w:rPr>
          <w:rStyle w:val="extendedtext-full"/>
        </w:rPr>
        <w:t xml:space="preserve"> </w:t>
      </w:r>
      <w:r w:rsidR="009E6B72" w:rsidRPr="009E6B72">
        <w:rPr>
          <w:rStyle w:val="extendedtext-full"/>
        </w:rPr>
        <w:t>Потрясающая режиссёрская работа, живое и ярко</w:t>
      </w:r>
      <w:r w:rsidR="005B4885">
        <w:rPr>
          <w:rStyle w:val="extendedtext-full"/>
        </w:rPr>
        <w:t xml:space="preserve">е выступление молодых актёров, музыка Битлов, Queen, </w:t>
      </w:r>
      <w:r w:rsidR="009E6B72" w:rsidRPr="009E6B72">
        <w:rPr>
          <w:rStyle w:val="extendedtext-full"/>
        </w:rPr>
        <w:t xml:space="preserve"> движущиеся декорации - описать все невозможно! </w:t>
      </w:r>
      <w:r w:rsidR="00254FED">
        <w:rPr>
          <w:rStyle w:val="extendedtext-full"/>
        </w:rPr>
        <w:t xml:space="preserve">После спектакля мы сфотографировались у </w:t>
      </w:r>
      <w:r w:rsidR="00E87E99">
        <w:rPr>
          <w:rStyle w:val="extendedtext-full"/>
        </w:rPr>
        <w:t xml:space="preserve">памятника театральному режиссеру Евгению Вахтангову и у </w:t>
      </w:r>
      <w:r w:rsidR="00AD30B4">
        <w:rPr>
          <w:rStyle w:val="extendedtext-full"/>
        </w:rPr>
        <w:t>фонтана «Принцесса</w:t>
      </w:r>
      <w:r w:rsidR="00254FED">
        <w:rPr>
          <w:rStyle w:val="extendedtext-full"/>
        </w:rPr>
        <w:t xml:space="preserve"> Турандот</w:t>
      </w:r>
      <w:r w:rsidR="00AD30B4">
        <w:rPr>
          <w:rStyle w:val="extendedtext-full"/>
        </w:rPr>
        <w:t xml:space="preserve">». </w:t>
      </w:r>
      <w:r w:rsidR="00254FED">
        <w:rPr>
          <w:rStyle w:val="extendedtext-full"/>
        </w:rPr>
        <w:t xml:space="preserve"> </w:t>
      </w:r>
      <w:r w:rsidR="00AD30B4" w:rsidRPr="00AD30B4">
        <w:t xml:space="preserve">Фонтан наряду с самим театром — популярные </w:t>
      </w:r>
      <w:r w:rsidR="003A69DF">
        <w:t xml:space="preserve"> достопримечательности, которые</w:t>
      </w:r>
      <w:r w:rsidR="00C16419">
        <w:t xml:space="preserve"> мы увидели. </w:t>
      </w:r>
      <w:r w:rsidR="00AD30B4" w:rsidRPr="00AD30B4">
        <w:t xml:space="preserve"> </w:t>
      </w:r>
      <w:r w:rsidR="00D73D43">
        <w:t xml:space="preserve">А еще </w:t>
      </w:r>
      <w:r w:rsidR="00F43B6A">
        <w:t xml:space="preserve">в этот день были </w:t>
      </w:r>
      <w:r w:rsidR="00C16419">
        <w:t xml:space="preserve"> </w:t>
      </w:r>
      <w:r w:rsidR="00D73D43">
        <w:t>памятники и скульптурные композиции</w:t>
      </w:r>
      <w:r w:rsidR="00F43B6A">
        <w:t xml:space="preserve"> Арбата</w:t>
      </w:r>
      <w:r w:rsidR="00D73D43">
        <w:t xml:space="preserve">, </w:t>
      </w:r>
      <w:r w:rsidR="00D73D43">
        <w:rPr>
          <w:rStyle w:val="layout"/>
        </w:rPr>
        <w:t xml:space="preserve">Красная площадь, </w:t>
      </w:r>
      <w:hyperlink r:id="rId6" w:tooltip="Бронза" w:history="1">
        <w:r w:rsidR="00D73D43" w:rsidRPr="00D73D43">
          <w:rPr>
            <w:rStyle w:val="a4"/>
            <w:color w:val="auto"/>
            <w:u w:val="none"/>
          </w:rPr>
          <w:t>бронзовый</w:t>
        </w:r>
      </w:hyperlink>
      <w:r w:rsidR="00D73D43">
        <w:t xml:space="preserve"> знак нулевого километра</w:t>
      </w:r>
      <w:r w:rsidR="007C7F07">
        <w:t>,</w:t>
      </w:r>
      <w:r w:rsidR="00947E1C">
        <w:t xml:space="preserve"> </w:t>
      </w:r>
      <w:r w:rsidR="00D73D43">
        <w:rPr>
          <w:rStyle w:val="layout"/>
        </w:rPr>
        <w:t xml:space="preserve">Александровский сад </w:t>
      </w:r>
      <w:r w:rsidR="00AD30B4">
        <w:rPr>
          <w:rStyle w:val="layout"/>
        </w:rPr>
        <w:t xml:space="preserve">– много </w:t>
      </w:r>
      <w:r w:rsidR="00C16419">
        <w:rPr>
          <w:rStyle w:val="layout"/>
        </w:rPr>
        <w:t>всего интересного и познавательного</w:t>
      </w:r>
      <w:r w:rsidR="00AD30B4">
        <w:rPr>
          <w:rStyle w:val="layout"/>
        </w:rPr>
        <w:t>.</w:t>
      </w:r>
      <w:r w:rsidR="007C7F07">
        <w:rPr>
          <w:rStyle w:val="layout"/>
        </w:rPr>
        <w:t xml:space="preserve"> </w:t>
      </w:r>
    </w:p>
    <w:p w:rsidR="00043928" w:rsidRPr="000A5972" w:rsidRDefault="00FE5CA2" w:rsidP="00FE5CA2">
      <w:pPr>
        <w:pStyle w:val="a3"/>
        <w:spacing w:before="0" w:beforeAutospacing="0" w:after="0" w:afterAutospacing="0" w:line="276" w:lineRule="auto"/>
        <w:jc w:val="both"/>
        <w:rPr>
          <w:rStyle w:val="extendedtext-full"/>
        </w:rPr>
      </w:pPr>
      <w:r>
        <w:rPr>
          <w:rStyle w:val="extendedtext-full"/>
          <w:bCs/>
        </w:rPr>
        <w:t xml:space="preserve">          </w:t>
      </w:r>
      <w:r w:rsidR="007C7F07">
        <w:rPr>
          <w:rStyle w:val="extendedtext-full"/>
          <w:bCs/>
        </w:rPr>
        <w:t xml:space="preserve">Конечно, быть в столице и не посетить какой-нибудь музей – это не в наших правилах. В этот раз мы выбрали </w:t>
      </w:r>
      <w:r w:rsidR="005646B5" w:rsidRPr="00254FED">
        <w:rPr>
          <w:rStyle w:val="extendedtext-full"/>
          <w:bCs/>
        </w:rPr>
        <w:t>Музей</w:t>
      </w:r>
      <w:r w:rsidR="005646B5" w:rsidRPr="00254FED">
        <w:rPr>
          <w:rStyle w:val="extendedtext-full"/>
        </w:rPr>
        <w:t xml:space="preserve"> </w:t>
      </w:r>
      <w:r w:rsidR="005646B5" w:rsidRPr="00254FED">
        <w:rPr>
          <w:rStyle w:val="extendedtext-full"/>
          <w:bCs/>
        </w:rPr>
        <w:t>изобразительных</w:t>
      </w:r>
      <w:r w:rsidR="005646B5" w:rsidRPr="00254FED">
        <w:rPr>
          <w:rStyle w:val="extendedtext-full"/>
        </w:rPr>
        <w:t xml:space="preserve"> </w:t>
      </w:r>
      <w:r w:rsidR="005646B5" w:rsidRPr="00254FED">
        <w:rPr>
          <w:rStyle w:val="extendedtext-full"/>
          <w:bCs/>
        </w:rPr>
        <w:t>искусств</w:t>
      </w:r>
      <w:r w:rsidR="005646B5" w:rsidRPr="00254FED">
        <w:rPr>
          <w:rStyle w:val="extendedtext-full"/>
        </w:rPr>
        <w:t xml:space="preserve"> им. </w:t>
      </w:r>
      <w:r w:rsidR="005646B5" w:rsidRPr="00254FED">
        <w:rPr>
          <w:rStyle w:val="extendedtext-full"/>
          <w:bCs/>
        </w:rPr>
        <w:t>Пушкина</w:t>
      </w:r>
      <w:r w:rsidR="005646B5" w:rsidRPr="00254FED">
        <w:rPr>
          <w:rStyle w:val="extendedtext-full"/>
        </w:rPr>
        <w:t xml:space="preserve"> - один из самых крупных и значительных искусствоведческих </w:t>
      </w:r>
      <w:r w:rsidR="005646B5" w:rsidRPr="00254FED">
        <w:rPr>
          <w:rStyle w:val="extendedtext-full"/>
          <w:bCs/>
        </w:rPr>
        <w:t>музеев</w:t>
      </w:r>
      <w:r w:rsidR="00817038" w:rsidRPr="00254FED">
        <w:rPr>
          <w:rStyle w:val="extendedtext-full"/>
        </w:rPr>
        <w:t xml:space="preserve"> России, основанный профессором </w:t>
      </w:r>
      <w:hyperlink r:id="rId7" w:tooltip="Московский государственный университет" w:history="1">
        <w:r w:rsidR="00817038" w:rsidRPr="00254FED">
          <w:rPr>
            <w:rStyle w:val="a4"/>
            <w:color w:val="auto"/>
            <w:u w:val="none"/>
          </w:rPr>
          <w:t>Московского университета</w:t>
        </w:r>
      </w:hyperlink>
      <w:r w:rsidR="00817038" w:rsidRPr="00254FED">
        <w:t xml:space="preserve">, нашим земляком  </w:t>
      </w:r>
      <w:hyperlink r:id="rId8" w:tooltip="Цветаев, Иван Владимирович" w:history="1">
        <w:r w:rsidR="00817038" w:rsidRPr="00254FED">
          <w:rPr>
            <w:rStyle w:val="a4"/>
            <w:color w:val="auto"/>
            <w:u w:val="none"/>
          </w:rPr>
          <w:t>Иваном Владимировичем Цветаевым</w:t>
        </w:r>
      </w:hyperlink>
      <w:r w:rsidR="00F43B6A">
        <w:t>, который всю жизнь положил на его создание.</w:t>
      </w:r>
      <w:r w:rsidR="005646B5" w:rsidRPr="00254FED">
        <w:rPr>
          <w:rStyle w:val="extendedtext-full"/>
        </w:rPr>
        <w:t xml:space="preserve"> </w:t>
      </w:r>
      <w:r w:rsidR="007C7F07">
        <w:rPr>
          <w:rStyle w:val="extendedtext-full"/>
        </w:rPr>
        <w:t>Ребята были в музее впервые</w:t>
      </w:r>
      <w:r w:rsidR="00F43B6A">
        <w:rPr>
          <w:rStyle w:val="extendedtext-full"/>
        </w:rPr>
        <w:t xml:space="preserve"> и </w:t>
      </w:r>
      <w:r w:rsidR="00C16419">
        <w:rPr>
          <w:rStyle w:val="extendedtext-full"/>
        </w:rPr>
        <w:t>восхищались всем!</w:t>
      </w:r>
      <w:r w:rsidR="00A61408">
        <w:rPr>
          <w:rStyle w:val="extendedtext-full"/>
        </w:rPr>
        <w:t xml:space="preserve"> </w:t>
      </w:r>
      <w:r w:rsidR="000A5972" w:rsidRPr="000A5972">
        <w:rPr>
          <w:rStyle w:val="extendedtext-full"/>
        </w:rPr>
        <w:t>Здание выглядит, как античный храм. Стоит оно на высоком подиуме</w:t>
      </w:r>
      <w:r w:rsidR="00C16419">
        <w:rPr>
          <w:rStyle w:val="extendedtext-full"/>
        </w:rPr>
        <w:t>,</w:t>
      </w:r>
      <w:r w:rsidR="00947E1C">
        <w:rPr>
          <w:rStyle w:val="extendedtext-full"/>
        </w:rPr>
        <w:t xml:space="preserve"> </w:t>
      </w:r>
      <w:r w:rsidR="000A5972" w:rsidRPr="000A5972">
        <w:rPr>
          <w:rStyle w:val="extendedtext-full"/>
        </w:rPr>
        <w:t>фасад оформлен ионическими колоннами.</w:t>
      </w:r>
      <w:r w:rsidR="000A5972">
        <w:rPr>
          <w:rStyle w:val="extendedtext-full"/>
        </w:rPr>
        <w:t xml:space="preserve"> </w:t>
      </w:r>
      <w:r w:rsidR="000A5972" w:rsidRPr="000A5972">
        <w:rPr>
          <w:rStyle w:val="extendedtext-full"/>
        </w:rPr>
        <w:t>Количество залов в музее 31, где представлено искусство разных веков Италии</w:t>
      </w:r>
      <w:r w:rsidR="00C16419">
        <w:rPr>
          <w:rStyle w:val="extendedtext-full"/>
        </w:rPr>
        <w:t>, Ф</w:t>
      </w:r>
      <w:r w:rsidR="00AB7B54">
        <w:rPr>
          <w:rStyle w:val="extendedtext-full"/>
        </w:rPr>
        <w:t>ранции, Греции, Голландии...</w:t>
      </w:r>
      <w:r w:rsidR="00C16419">
        <w:rPr>
          <w:rStyle w:val="extendedtext-full"/>
        </w:rPr>
        <w:t xml:space="preserve"> </w:t>
      </w:r>
      <w:r w:rsidR="00043928">
        <w:rPr>
          <w:rStyle w:val="extendedtext-full"/>
        </w:rPr>
        <w:t xml:space="preserve">Мы </w:t>
      </w:r>
      <w:r w:rsidR="00947E1C">
        <w:rPr>
          <w:rStyle w:val="extendedtext-full"/>
        </w:rPr>
        <w:t>п</w:t>
      </w:r>
      <w:r w:rsidR="00043928">
        <w:rPr>
          <w:rStyle w:val="extendedtext-full"/>
        </w:rPr>
        <w:t xml:space="preserve">ознакомились </w:t>
      </w:r>
      <w:r w:rsidR="00043928" w:rsidRPr="00AB7B54">
        <w:rPr>
          <w:rStyle w:val="extendedtext-full"/>
        </w:rPr>
        <w:t xml:space="preserve"> с замечательными работами талантливых масте</w:t>
      </w:r>
      <w:r w:rsidR="00043928">
        <w:rPr>
          <w:rStyle w:val="extendedtext-full"/>
        </w:rPr>
        <w:t>ров разных эпох и разных стран.</w:t>
      </w:r>
      <w:r>
        <w:rPr>
          <w:rStyle w:val="extendedtext-full"/>
        </w:rPr>
        <w:t xml:space="preserve">           Мы благодарны </w:t>
      </w:r>
      <w:r w:rsidR="00043928">
        <w:rPr>
          <w:rStyle w:val="extendedtext-full"/>
        </w:rPr>
        <w:t xml:space="preserve"> отдел</w:t>
      </w:r>
      <w:r>
        <w:rPr>
          <w:rStyle w:val="extendedtext-full"/>
        </w:rPr>
        <w:t>у</w:t>
      </w:r>
      <w:r w:rsidR="00043928">
        <w:rPr>
          <w:rStyle w:val="extendedtext-full"/>
        </w:rPr>
        <w:t xml:space="preserve"> образования</w:t>
      </w:r>
      <w:r>
        <w:rPr>
          <w:rStyle w:val="extendedtext-full"/>
        </w:rPr>
        <w:t xml:space="preserve"> администрации го Шуя</w:t>
      </w:r>
      <w:r w:rsidR="00043928">
        <w:rPr>
          <w:rStyle w:val="extendedtext-full"/>
        </w:rPr>
        <w:t xml:space="preserve"> и </w:t>
      </w:r>
      <w:r w:rsidR="00043928" w:rsidRPr="009E6B72">
        <w:rPr>
          <w:rStyle w:val="layout"/>
        </w:rPr>
        <w:t>Департамент</w:t>
      </w:r>
      <w:r>
        <w:rPr>
          <w:rStyle w:val="layout"/>
        </w:rPr>
        <w:t>у</w:t>
      </w:r>
      <w:r w:rsidR="00043928" w:rsidRPr="009E6B72">
        <w:rPr>
          <w:rStyle w:val="layout"/>
        </w:rPr>
        <w:t xml:space="preserve"> образования и </w:t>
      </w:r>
      <w:r w:rsidR="00043928">
        <w:rPr>
          <w:rStyle w:val="layout"/>
        </w:rPr>
        <w:t xml:space="preserve">молодежной политики за предоставленную возможность </w:t>
      </w:r>
      <w:r w:rsidR="00753AAD">
        <w:rPr>
          <w:rStyle w:val="layout"/>
        </w:rPr>
        <w:t xml:space="preserve">поехать в Москву и </w:t>
      </w:r>
      <w:r w:rsidR="00043928">
        <w:rPr>
          <w:rStyle w:val="layout"/>
        </w:rPr>
        <w:t>познакомиться с одним из лучших театров Москвы,</w:t>
      </w:r>
      <w:r w:rsidR="00947E1C">
        <w:rPr>
          <w:rStyle w:val="layout"/>
        </w:rPr>
        <w:t xml:space="preserve"> </w:t>
      </w:r>
      <w:r w:rsidR="00753AAD">
        <w:rPr>
          <w:rStyle w:val="layout"/>
        </w:rPr>
        <w:t>расширить свой кругозор и наслади</w:t>
      </w:r>
      <w:r w:rsidR="00947E1C">
        <w:rPr>
          <w:rStyle w:val="layout"/>
        </w:rPr>
        <w:t>ться шедеврами мировой культуры, добавив впечатления в «Культурный дневник школьника».</w:t>
      </w:r>
      <w:r w:rsidR="00753AAD">
        <w:rPr>
          <w:rStyle w:val="layout"/>
        </w:rPr>
        <w:t xml:space="preserve"> </w:t>
      </w:r>
    </w:p>
    <w:p w:rsidR="00AB7B54" w:rsidRPr="00AB7B54" w:rsidRDefault="00EA096A" w:rsidP="00EA096A">
      <w:pPr>
        <w:pStyle w:val="a3"/>
        <w:tabs>
          <w:tab w:val="left" w:pos="6270"/>
        </w:tabs>
        <w:spacing w:line="276" w:lineRule="auto"/>
        <w:jc w:val="right"/>
        <w:rPr>
          <w:rStyle w:val="extendedtext-full"/>
        </w:rPr>
      </w:pPr>
      <w:r>
        <w:rPr>
          <w:rStyle w:val="extendedtext-full"/>
        </w:rPr>
        <w:t>С.Ю.Хромова, руководитель клуба «Серебряная лира»</w:t>
      </w:r>
    </w:p>
    <w:p w:rsidR="00AB7B54" w:rsidRPr="00AB7B54" w:rsidRDefault="00AB7B54" w:rsidP="00C16419">
      <w:pPr>
        <w:pStyle w:val="a3"/>
        <w:spacing w:line="276" w:lineRule="auto"/>
        <w:jc w:val="both"/>
        <w:rPr>
          <w:rStyle w:val="extendedtext-full"/>
        </w:rPr>
      </w:pPr>
    </w:p>
    <w:p w:rsidR="00AB7B54" w:rsidRPr="00AB7B54" w:rsidRDefault="00AB7B54" w:rsidP="00C16419">
      <w:pPr>
        <w:pStyle w:val="a3"/>
        <w:spacing w:line="276" w:lineRule="auto"/>
        <w:jc w:val="both"/>
        <w:rPr>
          <w:rStyle w:val="extendedtext-full"/>
        </w:rPr>
      </w:pPr>
    </w:p>
    <w:p w:rsidR="00AB7B54" w:rsidRPr="00AB7B54" w:rsidRDefault="00753AAD" w:rsidP="00C16419">
      <w:pPr>
        <w:pStyle w:val="a3"/>
        <w:spacing w:line="276" w:lineRule="auto"/>
        <w:jc w:val="both"/>
        <w:rPr>
          <w:rStyle w:val="extendedtext-full"/>
        </w:rPr>
      </w:pPr>
      <w:r>
        <w:rPr>
          <w:rStyle w:val="extendedtext-full"/>
        </w:rPr>
        <w:t xml:space="preserve"> </w:t>
      </w:r>
    </w:p>
    <w:p w:rsidR="00AD30B4" w:rsidRDefault="00AD30B4" w:rsidP="00C16419">
      <w:pPr>
        <w:spacing w:line="276" w:lineRule="auto"/>
        <w:jc w:val="both"/>
        <w:rPr>
          <w:rStyle w:val="layout"/>
        </w:rPr>
      </w:pPr>
    </w:p>
    <w:p w:rsidR="00AD30B4" w:rsidRDefault="00AD30B4" w:rsidP="00D73D43">
      <w:pPr>
        <w:jc w:val="both"/>
        <w:rPr>
          <w:rStyle w:val="layout"/>
        </w:rPr>
      </w:pPr>
    </w:p>
    <w:p w:rsidR="00AD30B4" w:rsidRDefault="00AD30B4" w:rsidP="00D73D43">
      <w:pPr>
        <w:jc w:val="both"/>
        <w:rPr>
          <w:rStyle w:val="layout"/>
        </w:rPr>
      </w:pPr>
      <w:bookmarkStart w:id="0" w:name="_GoBack"/>
      <w:bookmarkEnd w:id="0"/>
    </w:p>
    <w:sectPr w:rsidR="00AD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F8" w:rsidRDefault="000066F8" w:rsidP="00AD30B4">
      <w:pPr>
        <w:spacing w:after="0" w:line="240" w:lineRule="auto"/>
      </w:pPr>
      <w:r>
        <w:separator/>
      </w:r>
    </w:p>
  </w:endnote>
  <w:endnote w:type="continuationSeparator" w:id="0">
    <w:p w:rsidR="000066F8" w:rsidRDefault="000066F8" w:rsidP="00AD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F8" w:rsidRDefault="000066F8" w:rsidP="00AD30B4">
      <w:pPr>
        <w:spacing w:after="0" w:line="240" w:lineRule="auto"/>
      </w:pPr>
      <w:r>
        <w:separator/>
      </w:r>
    </w:p>
  </w:footnote>
  <w:footnote w:type="continuationSeparator" w:id="0">
    <w:p w:rsidR="000066F8" w:rsidRDefault="000066F8" w:rsidP="00AD3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2C"/>
    <w:rsid w:val="000066F8"/>
    <w:rsid w:val="00011186"/>
    <w:rsid w:val="00043928"/>
    <w:rsid w:val="000A5972"/>
    <w:rsid w:val="000D7730"/>
    <w:rsid w:val="000E0D19"/>
    <w:rsid w:val="00141724"/>
    <w:rsid w:val="001D5F71"/>
    <w:rsid w:val="00254FED"/>
    <w:rsid w:val="003A69DF"/>
    <w:rsid w:val="00466910"/>
    <w:rsid w:val="00530E60"/>
    <w:rsid w:val="005646B5"/>
    <w:rsid w:val="005B4885"/>
    <w:rsid w:val="00604C01"/>
    <w:rsid w:val="0067272C"/>
    <w:rsid w:val="006C2386"/>
    <w:rsid w:val="00753AAD"/>
    <w:rsid w:val="007B0956"/>
    <w:rsid w:val="007C7F07"/>
    <w:rsid w:val="00817038"/>
    <w:rsid w:val="008A0540"/>
    <w:rsid w:val="00947E1C"/>
    <w:rsid w:val="009E6B72"/>
    <w:rsid w:val="00A61408"/>
    <w:rsid w:val="00AB7B54"/>
    <w:rsid w:val="00AD30B4"/>
    <w:rsid w:val="00B4260C"/>
    <w:rsid w:val="00BC7754"/>
    <w:rsid w:val="00C16419"/>
    <w:rsid w:val="00C25073"/>
    <w:rsid w:val="00D67E58"/>
    <w:rsid w:val="00D73D43"/>
    <w:rsid w:val="00E72004"/>
    <w:rsid w:val="00E73E0A"/>
    <w:rsid w:val="00E87E99"/>
    <w:rsid w:val="00EA096A"/>
    <w:rsid w:val="00F43B6A"/>
    <w:rsid w:val="00F761F2"/>
    <w:rsid w:val="00F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9441-4043-43D5-9EE6-ED3C9B4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141724"/>
  </w:style>
  <w:style w:type="character" w:customStyle="1" w:styleId="extendedtext-full">
    <w:name w:val="extendedtext-full"/>
    <w:basedOn w:val="a0"/>
    <w:rsid w:val="009E6B72"/>
  </w:style>
  <w:style w:type="character" w:customStyle="1" w:styleId="link">
    <w:name w:val="link"/>
    <w:basedOn w:val="a0"/>
    <w:rsid w:val="009E6B72"/>
  </w:style>
  <w:style w:type="paragraph" w:styleId="a3">
    <w:name w:val="Normal (Web)"/>
    <w:basedOn w:val="a"/>
    <w:uiPriority w:val="99"/>
    <w:unhideWhenUsed/>
    <w:rsid w:val="0056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6B5"/>
    <w:rPr>
      <w:color w:val="0000FF"/>
      <w:u w:val="single"/>
    </w:rPr>
  </w:style>
  <w:style w:type="character" w:customStyle="1" w:styleId="hgkelc">
    <w:name w:val="hgkelc"/>
    <w:basedOn w:val="a0"/>
    <w:rsid w:val="00254FED"/>
  </w:style>
  <w:style w:type="paragraph" w:styleId="a5">
    <w:name w:val="header"/>
    <w:basedOn w:val="a"/>
    <w:link w:val="a6"/>
    <w:uiPriority w:val="99"/>
    <w:unhideWhenUsed/>
    <w:rsid w:val="00AD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0B4"/>
  </w:style>
  <w:style w:type="paragraph" w:styleId="a7">
    <w:name w:val="footer"/>
    <w:basedOn w:val="a"/>
    <w:link w:val="a8"/>
    <w:uiPriority w:val="99"/>
    <w:unhideWhenUsed/>
    <w:rsid w:val="00AD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2%D0%B5%D1%82%D0%B0%D0%B5%D0%B2,_%D0%98%D0%B2%D0%B0%D0%BD_%D0%92%D0%BB%D0%B0%D0%B4%D0%B8%D0%BC%D0%B8%D1%80%D0%BE%D0%B2%D0%B8%D1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E%D1%81%D0%BA%D0%BE%D0%B2%D1%81%D0%BA%D0%B8%D0%B9_%D0%B3%D0%BE%D1%81%D1%83%D0%B4%D0%B0%D1%80%D1%81%D1%82%D0%B2%D0%B5%D0%BD%D0%BD%D1%8B%D0%B9_%D1%83%D0%BD%D0%B8%D0%B2%D0%B5%D1%80%D1%81%D0%B8%D1%82%D0%B5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1%80%D0%BE%D0%BD%D0%B7%D0%B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Хромов</dc:creator>
  <cp:keywords/>
  <dc:description/>
  <cp:lastModifiedBy>Александр Хромов</cp:lastModifiedBy>
  <cp:revision>20</cp:revision>
  <dcterms:created xsi:type="dcterms:W3CDTF">2022-05-01T18:58:00Z</dcterms:created>
  <dcterms:modified xsi:type="dcterms:W3CDTF">2022-05-03T19:21:00Z</dcterms:modified>
</cp:coreProperties>
</file>