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EC" w:rsidRPr="000917AB" w:rsidRDefault="00A532EC" w:rsidP="000917AB">
      <w:pPr>
        <w:pStyle w:val="voice"/>
        <w:shd w:val="clear" w:color="auto" w:fill="FFFFFF"/>
        <w:spacing w:before="150" w:beforeAutospacing="0" w:after="150" w:afterAutospacing="0" w:line="360" w:lineRule="auto"/>
        <w:ind w:left="206" w:firstLine="709"/>
        <w:contextualSpacing/>
        <w:jc w:val="center"/>
        <w:rPr>
          <w:b/>
          <w:bCs/>
          <w:i/>
          <w:color w:val="C0000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298450</wp:posOffset>
            </wp:positionV>
            <wp:extent cx="1524000" cy="2114550"/>
            <wp:effectExtent l="19050" t="0" r="0" b="0"/>
            <wp:wrapSquare wrapText="bothSides"/>
            <wp:docPr id="1" name="Рисунок 1" descr="Фото Сергея Есенина - редкие и уник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ергея Есенина - редкие и уникаль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7AB">
        <w:rPr>
          <w:b/>
          <w:bCs/>
          <w:i/>
          <w:color w:val="C00000"/>
          <w:sz w:val="28"/>
          <w:szCs w:val="28"/>
        </w:rPr>
        <w:t>Сергей Александрович Есенин</w:t>
      </w:r>
    </w:p>
    <w:p w:rsidR="00A532EC" w:rsidRPr="000917AB" w:rsidRDefault="00A532EC" w:rsidP="00A532EC">
      <w:pPr>
        <w:pStyle w:val="voice"/>
        <w:shd w:val="clear" w:color="auto" w:fill="FFFFFF"/>
        <w:spacing w:before="150" w:beforeAutospacing="0" w:after="150" w:afterAutospacing="0" w:line="360" w:lineRule="auto"/>
        <w:ind w:left="206" w:firstLine="709"/>
        <w:contextualSpacing/>
        <w:jc w:val="center"/>
        <w:rPr>
          <w:b/>
          <w:bCs/>
          <w:i/>
          <w:color w:val="C00000"/>
          <w:sz w:val="28"/>
          <w:szCs w:val="28"/>
        </w:rPr>
      </w:pPr>
      <w:proofErr w:type="gramStart"/>
      <w:r w:rsidRPr="000917AB">
        <w:rPr>
          <w:b/>
          <w:bCs/>
          <w:i/>
          <w:color w:val="C00000"/>
          <w:sz w:val="28"/>
          <w:szCs w:val="28"/>
        </w:rPr>
        <w:t>(</w:t>
      </w:r>
      <w:hyperlink r:id="rId8" w:tooltip="3 октября" w:history="1">
        <w:r w:rsidRPr="000917AB">
          <w:rPr>
            <w:b/>
            <w:bCs/>
            <w:i/>
            <w:color w:val="C00000"/>
            <w:sz w:val="28"/>
            <w:szCs w:val="28"/>
          </w:rPr>
          <w:t>3 октября</w:t>
        </w:r>
      </w:hyperlink>
      <w:r w:rsidRPr="000917AB">
        <w:rPr>
          <w:b/>
          <w:bCs/>
          <w:i/>
          <w:color w:val="C00000"/>
          <w:sz w:val="28"/>
          <w:szCs w:val="28"/>
        </w:rPr>
        <w:t> </w:t>
      </w:r>
      <w:hyperlink r:id="rId9" w:tooltip="1895 год" w:history="1">
        <w:r w:rsidRPr="000917AB">
          <w:rPr>
            <w:b/>
            <w:bCs/>
            <w:i/>
            <w:color w:val="C00000"/>
            <w:sz w:val="28"/>
            <w:szCs w:val="28"/>
          </w:rPr>
          <w:t>1895</w:t>
        </w:r>
      </w:hyperlink>
      <w:r w:rsidRPr="000917AB">
        <w:rPr>
          <w:b/>
          <w:bCs/>
          <w:i/>
          <w:color w:val="C00000"/>
          <w:sz w:val="28"/>
          <w:szCs w:val="28"/>
        </w:rPr>
        <w:t xml:space="preserve"> г. село  </w:t>
      </w:r>
      <w:hyperlink r:id="rId10" w:tooltip="Константиново (Рыбновский район)" w:history="1">
        <w:r w:rsidRPr="000917AB">
          <w:rPr>
            <w:b/>
            <w:bCs/>
            <w:i/>
            <w:color w:val="C00000"/>
            <w:sz w:val="28"/>
            <w:szCs w:val="28"/>
          </w:rPr>
          <w:t>Константиново</w:t>
        </w:r>
      </w:hyperlink>
      <w:r w:rsidRPr="000917AB">
        <w:rPr>
          <w:b/>
          <w:bCs/>
          <w:i/>
          <w:color w:val="C00000"/>
          <w:sz w:val="28"/>
          <w:szCs w:val="28"/>
        </w:rPr>
        <w:t>, </w:t>
      </w:r>
      <w:hyperlink r:id="rId11" w:tooltip="Рязанский уезд" w:history="1">
        <w:r w:rsidRPr="000917AB">
          <w:rPr>
            <w:b/>
            <w:bCs/>
            <w:i/>
            <w:color w:val="C00000"/>
            <w:sz w:val="28"/>
            <w:szCs w:val="28"/>
          </w:rPr>
          <w:t>Рязанский уезд</w:t>
        </w:r>
      </w:hyperlink>
      <w:r w:rsidRPr="000917AB">
        <w:rPr>
          <w:b/>
          <w:bCs/>
          <w:i/>
          <w:color w:val="C00000"/>
          <w:sz w:val="28"/>
          <w:szCs w:val="28"/>
        </w:rPr>
        <w:t>, </w:t>
      </w:r>
      <w:hyperlink r:id="rId12" w:tooltip="Рязанская губерния" w:history="1">
        <w:r w:rsidRPr="000917AB">
          <w:rPr>
            <w:b/>
            <w:bCs/>
            <w:i/>
            <w:color w:val="C00000"/>
            <w:sz w:val="28"/>
            <w:szCs w:val="28"/>
          </w:rPr>
          <w:t>Рязанская губерния</w:t>
        </w:r>
      </w:hyperlink>
      <w:r w:rsidRPr="000917AB">
        <w:rPr>
          <w:b/>
          <w:bCs/>
          <w:i/>
          <w:color w:val="C00000"/>
          <w:sz w:val="28"/>
          <w:szCs w:val="28"/>
        </w:rPr>
        <w:t>, </w:t>
      </w:r>
      <w:hyperlink r:id="rId13" w:tooltip="Российская империя" w:history="1">
        <w:r w:rsidRPr="000917AB">
          <w:rPr>
            <w:b/>
            <w:bCs/>
            <w:i/>
            <w:color w:val="C00000"/>
            <w:sz w:val="28"/>
            <w:szCs w:val="28"/>
          </w:rPr>
          <w:t>Российская империя</w:t>
        </w:r>
      </w:hyperlink>
      <w:r w:rsidRPr="000917AB">
        <w:rPr>
          <w:b/>
          <w:bCs/>
          <w:i/>
          <w:color w:val="C00000"/>
          <w:sz w:val="28"/>
          <w:szCs w:val="28"/>
        </w:rPr>
        <w:t> — </w:t>
      </w:r>
      <w:hyperlink r:id="rId14" w:tooltip="28 декабря" w:history="1">
        <w:r w:rsidRPr="000917AB">
          <w:rPr>
            <w:b/>
            <w:bCs/>
            <w:i/>
            <w:color w:val="C00000"/>
            <w:sz w:val="28"/>
            <w:szCs w:val="28"/>
          </w:rPr>
          <w:t>28 декабря</w:t>
        </w:r>
      </w:hyperlink>
      <w:r w:rsidRPr="000917AB">
        <w:rPr>
          <w:b/>
          <w:bCs/>
          <w:i/>
          <w:color w:val="C00000"/>
          <w:sz w:val="28"/>
          <w:szCs w:val="28"/>
        </w:rPr>
        <w:t> </w:t>
      </w:r>
      <w:hyperlink r:id="rId15" w:tooltip="1925 год" w:history="1">
        <w:r w:rsidRPr="000917AB">
          <w:rPr>
            <w:b/>
            <w:bCs/>
            <w:i/>
            <w:color w:val="C00000"/>
            <w:sz w:val="28"/>
            <w:szCs w:val="28"/>
          </w:rPr>
          <w:t>1925</w:t>
        </w:r>
      </w:hyperlink>
      <w:r w:rsidRPr="000917AB">
        <w:rPr>
          <w:b/>
          <w:bCs/>
          <w:i/>
          <w:color w:val="C00000"/>
          <w:sz w:val="28"/>
          <w:szCs w:val="28"/>
        </w:rPr>
        <w:t>,  гостиница «</w:t>
      </w:r>
      <w:proofErr w:type="spellStart"/>
      <w:r w:rsidRPr="000917AB">
        <w:rPr>
          <w:b/>
          <w:bCs/>
          <w:i/>
          <w:color w:val="C00000"/>
          <w:sz w:val="28"/>
          <w:szCs w:val="28"/>
        </w:rPr>
        <w:fldChar w:fldCharType="begin"/>
      </w:r>
      <w:r w:rsidRPr="000917AB">
        <w:rPr>
          <w:b/>
          <w:bCs/>
          <w:i/>
          <w:color w:val="C00000"/>
          <w:sz w:val="28"/>
          <w:szCs w:val="28"/>
        </w:rPr>
        <w:instrText xml:space="preserve"> HYPERLINK "https://ru.wikipedia.org/wiki/%D0%90%D0%BD%D0%B3%D0%BB%D0%B5%D1%82%D0%B5%D1%80" \o "Англетер" </w:instrText>
      </w:r>
      <w:r w:rsidRPr="000917AB">
        <w:rPr>
          <w:b/>
          <w:bCs/>
          <w:i/>
          <w:color w:val="C00000"/>
          <w:sz w:val="28"/>
          <w:szCs w:val="28"/>
        </w:rPr>
        <w:fldChar w:fldCharType="separate"/>
      </w:r>
      <w:r w:rsidRPr="000917AB">
        <w:rPr>
          <w:b/>
          <w:bCs/>
          <w:i/>
          <w:color w:val="C00000"/>
          <w:sz w:val="28"/>
          <w:szCs w:val="28"/>
        </w:rPr>
        <w:t>Англетер</w:t>
      </w:r>
      <w:proofErr w:type="spellEnd"/>
      <w:r w:rsidRPr="000917AB">
        <w:rPr>
          <w:b/>
          <w:bCs/>
          <w:i/>
          <w:color w:val="C00000"/>
          <w:sz w:val="28"/>
          <w:szCs w:val="28"/>
        </w:rPr>
        <w:fldChar w:fldCharType="end"/>
      </w:r>
      <w:r w:rsidRPr="000917AB">
        <w:rPr>
          <w:b/>
          <w:bCs/>
          <w:i/>
          <w:color w:val="C00000"/>
          <w:sz w:val="28"/>
          <w:szCs w:val="28"/>
        </w:rPr>
        <w:t>», </w:t>
      </w:r>
      <w:hyperlink r:id="rId16" w:tooltip="Санкт-Петербург" w:history="1">
        <w:r w:rsidRPr="000917AB">
          <w:rPr>
            <w:b/>
            <w:bCs/>
            <w:i/>
            <w:color w:val="C00000"/>
            <w:sz w:val="28"/>
            <w:szCs w:val="28"/>
          </w:rPr>
          <w:t>Ленинград</w:t>
        </w:r>
      </w:hyperlink>
      <w:r w:rsidRPr="000917AB">
        <w:rPr>
          <w:b/>
          <w:bCs/>
          <w:i/>
          <w:color w:val="C00000"/>
          <w:sz w:val="28"/>
          <w:szCs w:val="28"/>
        </w:rPr>
        <w:t>,</w:t>
      </w:r>
      <w:proofErr w:type="gramEnd"/>
      <w:r w:rsidRPr="000917AB">
        <w:rPr>
          <w:b/>
          <w:bCs/>
          <w:i/>
          <w:color w:val="C00000"/>
          <w:sz w:val="28"/>
          <w:szCs w:val="28"/>
        </w:rPr>
        <w:t> </w:t>
      </w:r>
      <w:hyperlink r:id="rId17" w:history="1">
        <w:r w:rsidRPr="000917AB">
          <w:rPr>
            <w:b/>
            <w:bCs/>
            <w:i/>
            <w:color w:val="C00000"/>
            <w:sz w:val="28"/>
            <w:szCs w:val="28"/>
          </w:rPr>
          <w:t>СССР</w:t>
        </w:r>
      </w:hyperlink>
      <w:r w:rsidR="00794B41">
        <w:rPr>
          <w:b/>
          <w:bCs/>
          <w:i/>
          <w:color w:val="C00000"/>
          <w:sz w:val="28"/>
          <w:szCs w:val="28"/>
        </w:rPr>
        <w:t>)</w:t>
      </w:r>
    </w:p>
    <w:p w:rsidR="00A82799" w:rsidRDefault="00CC04DC" w:rsidP="00A532EC">
      <w:pPr>
        <w:pStyle w:val="voice"/>
        <w:shd w:val="clear" w:color="auto" w:fill="FFFFFF"/>
        <w:spacing w:before="150" w:beforeAutospacing="0" w:after="150" w:afterAutospacing="0" w:line="360" w:lineRule="auto"/>
        <w:ind w:left="206" w:firstLine="709"/>
        <w:contextualSpacing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1161415</wp:posOffset>
            </wp:positionV>
            <wp:extent cx="3429000" cy="1933575"/>
            <wp:effectExtent l="19050" t="0" r="0" b="0"/>
            <wp:wrapSquare wrapText="bothSides"/>
            <wp:docPr id="6" name="Рисунок 6" descr="C:\Users\Елена\Desktop\20210917_10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20210917_1033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3685540</wp:posOffset>
            </wp:positionV>
            <wp:extent cx="3571875" cy="2000250"/>
            <wp:effectExtent l="19050" t="0" r="9525" b="0"/>
            <wp:wrapSquare wrapText="bothSides"/>
            <wp:docPr id="4" name="Рисунок 4" descr="C:\Users\Елена\Desktop\20210917_11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20210917_1105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99" w:rsidRPr="008B78F0">
        <w:rPr>
          <w:bCs/>
          <w:sz w:val="28"/>
          <w:szCs w:val="28"/>
        </w:rPr>
        <w:t xml:space="preserve">В рамках проекта </w:t>
      </w:r>
      <w:r w:rsidR="00A82799" w:rsidRPr="008B78F0">
        <w:rPr>
          <w:rStyle w:val="a4"/>
          <w:bCs/>
          <w:sz w:val="28"/>
          <w:szCs w:val="28"/>
        </w:rPr>
        <w:t>«Культурный дневник школьника»</w:t>
      </w:r>
      <w:r w:rsidR="00A532EC">
        <w:rPr>
          <w:rStyle w:val="a4"/>
          <w:bCs/>
          <w:sz w:val="28"/>
          <w:szCs w:val="28"/>
        </w:rPr>
        <w:t xml:space="preserve"> </w:t>
      </w:r>
      <w:r w:rsidR="00A532EC" w:rsidRPr="008B78F0">
        <w:rPr>
          <w:bCs/>
          <w:sz w:val="28"/>
          <w:szCs w:val="28"/>
        </w:rPr>
        <w:t xml:space="preserve">17 сентября </w:t>
      </w:r>
      <w:r w:rsidR="00A82799" w:rsidRPr="008B78F0">
        <w:rPr>
          <w:bCs/>
          <w:sz w:val="28"/>
          <w:szCs w:val="28"/>
        </w:rPr>
        <w:t xml:space="preserve">ребята из 9 «Б» </w:t>
      </w:r>
      <w:r w:rsidR="00C221F2">
        <w:rPr>
          <w:bCs/>
          <w:sz w:val="28"/>
          <w:szCs w:val="28"/>
        </w:rPr>
        <w:t xml:space="preserve"> и 10 </w:t>
      </w:r>
      <w:r w:rsidR="005A3F37">
        <w:rPr>
          <w:bCs/>
          <w:sz w:val="28"/>
          <w:szCs w:val="28"/>
        </w:rPr>
        <w:t xml:space="preserve">классов </w:t>
      </w:r>
      <w:bookmarkStart w:id="0" w:name="_GoBack"/>
      <w:bookmarkEnd w:id="0"/>
      <w:r w:rsidR="00A82799" w:rsidRPr="008B78F0">
        <w:rPr>
          <w:bCs/>
          <w:sz w:val="28"/>
          <w:szCs w:val="28"/>
        </w:rPr>
        <w:t>стали участниками «Есенинского праздника поэзии»</w:t>
      </w:r>
      <w:r>
        <w:rPr>
          <w:bCs/>
          <w:sz w:val="28"/>
          <w:szCs w:val="28"/>
        </w:rPr>
        <w:t xml:space="preserve">, </w:t>
      </w:r>
      <w:r w:rsidRPr="00CC04DC">
        <w:rPr>
          <w:bCs/>
          <w:sz w:val="28"/>
          <w:szCs w:val="28"/>
        </w:rPr>
        <w:t xml:space="preserve"> </w:t>
      </w:r>
      <w:r w:rsidRPr="008B78F0">
        <w:rPr>
          <w:bCs/>
          <w:sz w:val="28"/>
          <w:szCs w:val="28"/>
        </w:rPr>
        <w:t>посвящённого Дню рождения замечательного русского поэта</w:t>
      </w:r>
      <w:r>
        <w:rPr>
          <w:bCs/>
          <w:sz w:val="28"/>
          <w:szCs w:val="28"/>
        </w:rPr>
        <w:t xml:space="preserve">, </w:t>
      </w:r>
      <w:r w:rsidR="00A82799" w:rsidRPr="008B78F0">
        <w:rPr>
          <w:bCs/>
          <w:sz w:val="28"/>
          <w:szCs w:val="28"/>
        </w:rPr>
        <w:t xml:space="preserve">в </w:t>
      </w:r>
      <w:proofErr w:type="spellStart"/>
      <w:r w:rsidR="00A532EC" w:rsidRPr="008B78F0">
        <w:rPr>
          <w:bCs/>
          <w:sz w:val="28"/>
          <w:szCs w:val="28"/>
        </w:rPr>
        <w:t>шуйской</w:t>
      </w:r>
      <w:proofErr w:type="spellEnd"/>
      <w:r w:rsidR="00A532EC" w:rsidRPr="008B78F0">
        <w:rPr>
          <w:bCs/>
          <w:sz w:val="28"/>
          <w:szCs w:val="28"/>
        </w:rPr>
        <w:t xml:space="preserve"> </w:t>
      </w:r>
      <w:r w:rsidR="00A82799" w:rsidRPr="008B78F0">
        <w:rPr>
          <w:bCs/>
          <w:sz w:val="28"/>
          <w:szCs w:val="28"/>
        </w:rPr>
        <w:t xml:space="preserve">Центральной библиотеке.  Вместе с библиотечными  работниками девятиклассники перелистали страницы </w:t>
      </w:r>
      <w:r w:rsidR="00A82799" w:rsidRPr="008B78F0">
        <w:rPr>
          <w:iCs/>
          <w:sz w:val="28"/>
          <w:szCs w:val="28"/>
        </w:rPr>
        <w:t>литературно-поэтического журнала жизни и творчества Сергея Есенина, послуш</w:t>
      </w:r>
      <w:r w:rsidR="008B78F0" w:rsidRPr="008B78F0">
        <w:rPr>
          <w:iCs/>
          <w:sz w:val="28"/>
          <w:szCs w:val="28"/>
        </w:rPr>
        <w:t xml:space="preserve">али его стихи, </w:t>
      </w:r>
      <w:r w:rsidR="008B78F0" w:rsidRPr="00CC04D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романсы</w:t>
      </w:r>
      <w:r w:rsidR="008B78F0" w:rsidRPr="008B78F0">
        <w:rPr>
          <w:sz w:val="28"/>
          <w:szCs w:val="28"/>
          <w:shd w:val="clear" w:color="auto" w:fill="FFFFFF"/>
        </w:rPr>
        <w:t> русских композиторов, написанные на </w:t>
      </w:r>
      <w:r>
        <w:rPr>
          <w:sz w:val="28"/>
          <w:szCs w:val="28"/>
          <w:shd w:val="clear" w:color="auto" w:fill="FFFFFF"/>
        </w:rPr>
        <w:t>произведения</w:t>
      </w:r>
      <w:r w:rsidR="008B78F0" w:rsidRPr="008B78F0">
        <w:rPr>
          <w:rStyle w:val="a4"/>
          <w:bCs/>
          <w:iCs w:val="0"/>
          <w:sz w:val="28"/>
          <w:szCs w:val="28"/>
          <w:shd w:val="clear" w:color="auto" w:fill="FFFFFF"/>
        </w:rPr>
        <w:t xml:space="preserve"> </w:t>
      </w:r>
      <w:r w:rsidR="008B78F0" w:rsidRPr="008B78F0">
        <w:rPr>
          <w:iCs/>
          <w:sz w:val="28"/>
          <w:szCs w:val="28"/>
        </w:rPr>
        <w:t>поэта, познакомились с выставкой книг «Вальс природы в поэзии Сергея Есенина».</w:t>
      </w:r>
      <w:r w:rsidR="00A82799" w:rsidRPr="008B78F0">
        <w:rPr>
          <w:iCs/>
          <w:sz w:val="28"/>
          <w:szCs w:val="28"/>
        </w:rPr>
        <w:t xml:space="preserve"> </w:t>
      </w:r>
      <w:r w:rsidR="00A82799" w:rsidRPr="008B78F0">
        <w:rPr>
          <w:bCs/>
          <w:sz w:val="28"/>
          <w:szCs w:val="28"/>
        </w:rPr>
        <w:t xml:space="preserve"> </w:t>
      </w:r>
    </w:p>
    <w:p w:rsidR="000917AB" w:rsidRPr="000917AB" w:rsidRDefault="000917AB" w:rsidP="000917AB">
      <w:pPr>
        <w:pStyle w:val="voice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i/>
        </w:rPr>
      </w:pPr>
      <w:r w:rsidRPr="000917AB">
        <w:rPr>
          <w:bCs/>
          <w:i/>
        </w:rPr>
        <w:t>Кл</w:t>
      </w:r>
      <w:proofErr w:type="gramStart"/>
      <w:r w:rsidRPr="000917AB">
        <w:rPr>
          <w:bCs/>
          <w:i/>
        </w:rPr>
        <w:t>.</w:t>
      </w:r>
      <w:proofErr w:type="gramEnd"/>
      <w:r w:rsidRPr="000917AB">
        <w:rPr>
          <w:bCs/>
          <w:i/>
        </w:rPr>
        <w:t xml:space="preserve"> </w:t>
      </w:r>
      <w:proofErr w:type="gramStart"/>
      <w:r w:rsidRPr="000917AB">
        <w:rPr>
          <w:bCs/>
          <w:i/>
        </w:rPr>
        <w:t>р</w:t>
      </w:r>
      <w:proofErr w:type="gramEnd"/>
      <w:r w:rsidRPr="000917AB">
        <w:rPr>
          <w:bCs/>
          <w:i/>
        </w:rPr>
        <w:t>уководитель</w:t>
      </w:r>
      <w:r w:rsidR="00C221F2">
        <w:rPr>
          <w:bCs/>
          <w:i/>
        </w:rPr>
        <w:t xml:space="preserve"> 9 «Б» класса</w:t>
      </w:r>
      <w:r w:rsidRPr="000917AB">
        <w:rPr>
          <w:bCs/>
          <w:i/>
        </w:rPr>
        <w:t xml:space="preserve"> Е.В. Борисова</w:t>
      </w:r>
    </w:p>
    <w:p w:rsidR="006B3A1A" w:rsidRDefault="00794B41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190500</wp:posOffset>
            </wp:positionV>
            <wp:extent cx="2952750" cy="2065020"/>
            <wp:effectExtent l="19050" t="0" r="0" b="0"/>
            <wp:wrapSquare wrapText="bothSides"/>
            <wp:docPr id="5" name="Рисунок 5" descr="C:\Users\Елена\Desktop\20210917_11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20210917_11064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579"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200025</wp:posOffset>
            </wp:positionV>
            <wp:extent cx="3079115" cy="2095500"/>
            <wp:effectExtent l="19050" t="0" r="6985" b="0"/>
            <wp:wrapNone/>
            <wp:docPr id="2" name="Рисунок 7" descr="C:\Users\Елена\Desktop\20210917_11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20210917_1107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4DC" w:rsidRPr="00CC0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2949172"/>
            <wp:effectExtent l="0" t="0" r="0" b="0"/>
            <wp:docPr id="3" name="Рисунок 3" descr="C:\Users\Elena\Downloads\P_20210917_10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P_20210917_1017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F2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1F2" w:rsidRPr="008B78F0" w:rsidRDefault="00C221F2" w:rsidP="00A532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21F2" w:rsidRPr="008B78F0" w:rsidSect="00F92F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5" w:rsidRDefault="00445F35" w:rsidP="000917AB">
      <w:pPr>
        <w:spacing w:after="0" w:line="240" w:lineRule="auto"/>
      </w:pPr>
      <w:r>
        <w:separator/>
      </w:r>
    </w:p>
  </w:endnote>
  <w:endnote w:type="continuationSeparator" w:id="0">
    <w:p w:rsidR="00445F35" w:rsidRDefault="00445F35" w:rsidP="0009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5" w:rsidRDefault="00445F35" w:rsidP="000917AB">
      <w:pPr>
        <w:spacing w:after="0" w:line="240" w:lineRule="auto"/>
      </w:pPr>
      <w:r>
        <w:separator/>
      </w:r>
    </w:p>
  </w:footnote>
  <w:footnote w:type="continuationSeparator" w:id="0">
    <w:p w:rsidR="00445F35" w:rsidRDefault="00445F35" w:rsidP="00091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7"/>
    <w:rsid w:val="000917AB"/>
    <w:rsid w:val="00445F35"/>
    <w:rsid w:val="005A3F37"/>
    <w:rsid w:val="006B3A1A"/>
    <w:rsid w:val="00794B41"/>
    <w:rsid w:val="008B78F0"/>
    <w:rsid w:val="00911C33"/>
    <w:rsid w:val="00A532EC"/>
    <w:rsid w:val="00A82799"/>
    <w:rsid w:val="00C221F2"/>
    <w:rsid w:val="00CC04DC"/>
    <w:rsid w:val="00D270A7"/>
    <w:rsid w:val="00D57902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D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70A7"/>
    <w:rPr>
      <w:i/>
      <w:iCs/>
    </w:rPr>
  </w:style>
  <w:style w:type="character" w:customStyle="1" w:styleId="wmi-callto">
    <w:name w:val="wmi-callto"/>
    <w:basedOn w:val="a0"/>
    <w:rsid w:val="00F92F1B"/>
  </w:style>
  <w:style w:type="character" w:styleId="a5">
    <w:name w:val="Hyperlink"/>
    <w:basedOn w:val="a0"/>
    <w:uiPriority w:val="99"/>
    <w:semiHidden/>
    <w:unhideWhenUsed/>
    <w:rsid w:val="00F92F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EC"/>
    <w:rPr>
      <w:rFonts w:ascii="Tahoma" w:hAnsi="Tahoma" w:cs="Tahoma"/>
      <w:sz w:val="16"/>
      <w:szCs w:val="16"/>
    </w:rPr>
  </w:style>
  <w:style w:type="character" w:customStyle="1" w:styleId="wikidata-claim">
    <w:name w:val="wikidata-claim"/>
    <w:basedOn w:val="a0"/>
    <w:rsid w:val="00A532EC"/>
  </w:style>
  <w:style w:type="character" w:customStyle="1" w:styleId="wikidata-snak">
    <w:name w:val="wikidata-snak"/>
    <w:basedOn w:val="a0"/>
    <w:rsid w:val="00A532EC"/>
  </w:style>
  <w:style w:type="character" w:customStyle="1" w:styleId="nowrap">
    <w:name w:val="nowrap"/>
    <w:basedOn w:val="a0"/>
    <w:rsid w:val="00A532EC"/>
  </w:style>
  <w:style w:type="paragraph" w:styleId="a8">
    <w:name w:val="header"/>
    <w:basedOn w:val="a"/>
    <w:link w:val="a9"/>
    <w:uiPriority w:val="99"/>
    <w:unhideWhenUsed/>
    <w:rsid w:val="0009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7AB"/>
  </w:style>
  <w:style w:type="paragraph" w:styleId="aa">
    <w:name w:val="footer"/>
    <w:basedOn w:val="a"/>
    <w:link w:val="ab"/>
    <w:uiPriority w:val="99"/>
    <w:unhideWhenUsed/>
    <w:rsid w:val="0009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D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70A7"/>
    <w:rPr>
      <w:i/>
      <w:iCs/>
    </w:rPr>
  </w:style>
  <w:style w:type="character" w:customStyle="1" w:styleId="wmi-callto">
    <w:name w:val="wmi-callto"/>
    <w:basedOn w:val="a0"/>
    <w:rsid w:val="00F92F1B"/>
  </w:style>
  <w:style w:type="character" w:styleId="a5">
    <w:name w:val="Hyperlink"/>
    <w:basedOn w:val="a0"/>
    <w:uiPriority w:val="99"/>
    <w:semiHidden/>
    <w:unhideWhenUsed/>
    <w:rsid w:val="00F92F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EC"/>
    <w:rPr>
      <w:rFonts w:ascii="Tahoma" w:hAnsi="Tahoma" w:cs="Tahoma"/>
      <w:sz w:val="16"/>
      <w:szCs w:val="16"/>
    </w:rPr>
  </w:style>
  <w:style w:type="character" w:customStyle="1" w:styleId="wikidata-claim">
    <w:name w:val="wikidata-claim"/>
    <w:basedOn w:val="a0"/>
    <w:rsid w:val="00A532EC"/>
  </w:style>
  <w:style w:type="character" w:customStyle="1" w:styleId="wikidata-snak">
    <w:name w:val="wikidata-snak"/>
    <w:basedOn w:val="a0"/>
    <w:rsid w:val="00A532EC"/>
  </w:style>
  <w:style w:type="character" w:customStyle="1" w:styleId="nowrap">
    <w:name w:val="nowrap"/>
    <w:basedOn w:val="a0"/>
    <w:rsid w:val="00A532EC"/>
  </w:style>
  <w:style w:type="paragraph" w:styleId="a8">
    <w:name w:val="header"/>
    <w:basedOn w:val="a"/>
    <w:link w:val="a9"/>
    <w:uiPriority w:val="99"/>
    <w:unhideWhenUsed/>
    <w:rsid w:val="0009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17AB"/>
  </w:style>
  <w:style w:type="paragraph" w:styleId="aa">
    <w:name w:val="footer"/>
    <w:basedOn w:val="a"/>
    <w:link w:val="ab"/>
    <w:uiPriority w:val="99"/>
    <w:unhideWhenUsed/>
    <w:rsid w:val="0009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_%D0%BE%D0%BA%D1%82%D1%8F%D0%B1%D1%80%D1%8F" TargetMode="External"/><Relationship Id="rId13" Type="http://schemas.openxmlformats.org/officeDocument/2006/relationships/hyperlink" Target="https://ru.wikipedia.org/wiki/%D0%A0%D0%BE%D1%81%D1%81%D0%B8%D0%B9%D1%81%D0%BA%D0%B0%D1%8F_%D0%B8%D0%BC%D0%BF%D0%B5%D1%80%D0%B8%D1%8F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0%D1%8F%D0%B7%D0%B0%D0%BD%D1%81%D0%BA%D0%B0%D1%8F_%D0%B3%D1%83%D0%B1%D0%B5%D1%80%D0%BD%D0%B8%D1%8F" TargetMode="External"/><Relationship Id="rId1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0%B0%D0%BD%D0%BA%D1%82-%D0%9F%D0%B5%D1%82%D0%B5%D1%80%D0%B1%D1%83%D1%80%D0%B3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1%8F%D0%B7%D0%B0%D0%BD%D1%81%D0%BA%D0%B8%D0%B9_%D1%83%D0%B5%D0%B7%D0%B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25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E%D0%BD%D1%81%D1%82%D0%B0%D0%BD%D1%82%D0%B8%D0%BD%D0%BE%D0%B2%D0%BE_(%D0%A0%D1%8B%D0%B1%D0%BD%D0%BE%D0%B2%D1%81%D0%BA%D0%B8%D0%B9_%D1%80%D0%B0%D0%B9%D0%BE%D0%BD)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95_%D0%B3%D0%BE%D0%B4" TargetMode="External"/><Relationship Id="rId14" Type="http://schemas.openxmlformats.org/officeDocument/2006/relationships/hyperlink" Target="https://ru.wikipedia.org/wiki/28_%D0%B4%D0%B5%D0%BA%D0%B0%D0%B1%D1%80%D1%8F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</cp:revision>
  <dcterms:created xsi:type="dcterms:W3CDTF">2021-09-22T13:30:00Z</dcterms:created>
  <dcterms:modified xsi:type="dcterms:W3CDTF">2021-09-22T13:31:00Z</dcterms:modified>
</cp:coreProperties>
</file>